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46AA1" w14:textId="559BE01D" w:rsidR="00AA4451" w:rsidRDefault="00AA4451" w:rsidP="00ED3CE3">
      <w:pPr>
        <w:spacing w:line="276" w:lineRule="auto"/>
        <w:rPr>
          <w:b/>
        </w:rPr>
      </w:pPr>
      <w:r>
        <w:rPr>
          <w:b/>
        </w:rPr>
        <w:t>Think Piece 1:</w:t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  <w:t>DUE JAN 26</w:t>
      </w:r>
    </w:p>
    <w:p w14:paraId="054B6148" w14:textId="07D654C5" w:rsidR="00AA4451" w:rsidRDefault="00AA4451" w:rsidP="00ED3CE3">
      <w:pPr>
        <w:spacing w:line="276" w:lineRule="auto"/>
      </w:pPr>
      <w:r>
        <w:t>Listen to “</w:t>
      </w:r>
      <w:hyperlink r:id="rId7" w:history="1">
        <w:r w:rsidRPr="00AA4451">
          <w:rPr>
            <w:rStyle w:val="Hyperlink"/>
          </w:rPr>
          <w:t>The Edge of Gender</w:t>
        </w:r>
      </w:hyperlink>
      <w:r>
        <w:t xml:space="preserve">” </w:t>
      </w:r>
      <w:r>
        <w:rPr>
          <w:i/>
        </w:rPr>
        <w:t>Hidden Brain</w:t>
      </w:r>
      <w:r>
        <w:t xml:space="preserve"> episode, then write a 1 page single-spaced (or 2 page double-spaced) response to the following two prompts:</w:t>
      </w:r>
    </w:p>
    <w:p w14:paraId="6363D459" w14:textId="010EE8AB" w:rsidR="00AA4451" w:rsidRDefault="00AA4451" w:rsidP="00ED3CE3">
      <w:pPr>
        <w:pStyle w:val="ListParagraph"/>
        <w:numPr>
          <w:ilvl w:val="0"/>
          <w:numId w:val="5"/>
        </w:numPr>
        <w:spacing w:line="276" w:lineRule="auto"/>
      </w:pPr>
      <w:r>
        <w:t>In your own words, explain the main points of this podcast about nature, nurture and how we debate/discuss gender.</w:t>
      </w:r>
    </w:p>
    <w:p w14:paraId="447EB566" w14:textId="3E27D80E" w:rsidR="00AA4451" w:rsidRDefault="00AA4451" w:rsidP="00ED3CE3">
      <w:pPr>
        <w:pStyle w:val="ListParagraph"/>
        <w:numPr>
          <w:ilvl w:val="0"/>
          <w:numId w:val="5"/>
        </w:numPr>
        <w:spacing w:line="276" w:lineRule="auto"/>
      </w:pPr>
      <w:r>
        <w:t xml:space="preserve">How do you think about your own gender? Do you think some things are biological (i.e. nature) or learned behaviors/attitudes (i.e. nurture) or something else? </w:t>
      </w:r>
    </w:p>
    <w:p w14:paraId="1E43DC4D" w14:textId="65A5960C" w:rsidR="00AA4451" w:rsidRPr="00ED3CE3" w:rsidRDefault="00AA4451" w:rsidP="00ED3CE3">
      <w:pPr>
        <w:pStyle w:val="ListParagraph"/>
        <w:numPr>
          <w:ilvl w:val="0"/>
          <w:numId w:val="5"/>
        </w:numPr>
        <w:spacing w:line="276" w:lineRule="auto"/>
      </w:pPr>
      <w:r>
        <w:t xml:space="preserve">Bonus: what are some questions you have about gender? What are some topics or issues that you are interested in exploring this </w:t>
      </w:r>
      <w:proofErr w:type="gramStart"/>
      <w:r>
        <w:t>semester.</w:t>
      </w:r>
      <w:proofErr w:type="gramEnd"/>
    </w:p>
    <w:p w14:paraId="36C69312" w14:textId="77777777" w:rsidR="00ED3CE3" w:rsidRDefault="00ED3CE3" w:rsidP="00ED3CE3">
      <w:pPr>
        <w:spacing w:line="276" w:lineRule="auto"/>
        <w:rPr>
          <w:b/>
        </w:rPr>
      </w:pPr>
    </w:p>
    <w:p w14:paraId="4E9ECED5" w14:textId="57F1A1F5" w:rsidR="00FC3049" w:rsidRDefault="00AA4451" w:rsidP="00ED3CE3">
      <w:pPr>
        <w:spacing w:line="276" w:lineRule="auto"/>
      </w:pPr>
      <w:r>
        <w:rPr>
          <w:b/>
        </w:rPr>
        <w:t>Think Piece 2:</w:t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  <w:t>DUE FEB 2</w:t>
      </w:r>
    </w:p>
    <w:p w14:paraId="30B722E5" w14:textId="71DB4ECC" w:rsidR="006B24AF" w:rsidRDefault="006B24AF" w:rsidP="00ED3CE3">
      <w:pPr>
        <w:spacing w:line="276" w:lineRule="auto"/>
      </w:pPr>
      <w:r>
        <w:t xml:space="preserve">Read the first four pages of Ellen van Oost’s “Materialized Gender” PDF, then write a </w:t>
      </w:r>
      <w:proofErr w:type="gramStart"/>
      <w:r>
        <w:t>1 page</w:t>
      </w:r>
      <w:proofErr w:type="gramEnd"/>
      <w:r>
        <w:t xml:space="preserve"> single-spaced (or 2 page double-spaced) response to the following two </w:t>
      </w:r>
      <w:r w:rsidR="00240E5C">
        <w:t>prompts</w:t>
      </w:r>
      <w:r>
        <w:t>:</w:t>
      </w:r>
    </w:p>
    <w:p w14:paraId="745C1535" w14:textId="77777777" w:rsidR="006B24AF" w:rsidRDefault="006B24AF" w:rsidP="00ED3CE3">
      <w:pPr>
        <w:spacing w:line="276" w:lineRule="auto"/>
      </w:pPr>
    </w:p>
    <w:p w14:paraId="0BE976BF" w14:textId="09B601F2" w:rsidR="006B24AF" w:rsidRDefault="006B24AF" w:rsidP="00ED3CE3">
      <w:pPr>
        <w:pStyle w:val="ListParagraph"/>
        <w:numPr>
          <w:ilvl w:val="0"/>
          <w:numId w:val="2"/>
        </w:numPr>
        <w:spacing w:line="276" w:lineRule="auto"/>
      </w:pPr>
      <w:r>
        <w:t>In your own words, explain what van Oost means by gender scripts</w:t>
      </w:r>
    </w:p>
    <w:p w14:paraId="167D307E" w14:textId="6D6ED76C" w:rsidR="006B24AF" w:rsidRPr="006B24AF" w:rsidRDefault="00240E5C" w:rsidP="00ED3CE3">
      <w:pPr>
        <w:pStyle w:val="ListParagraph"/>
        <w:numPr>
          <w:ilvl w:val="0"/>
          <w:numId w:val="2"/>
        </w:numPr>
        <w:spacing w:line="276" w:lineRule="auto"/>
      </w:pPr>
      <w:r>
        <w:t xml:space="preserve">Pick 1 object that you use frequently and analyze it using van Oost’s idea of gender scripts. </w:t>
      </w:r>
    </w:p>
    <w:p w14:paraId="7B04D780" w14:textId="77777777" w:rsidR="00ED3CE3" w:rsidRDefault="00ED3CE3" w:rsidP="00ED3CE3">
      <w:pPr>
        <w:spacing w:line="276" w:lineRule="auto"/>
      </w:pPr>
    </w:p>
    <w:p w14:paraId="4233EE83" w14:textId="6BDF23A5" w:rsidR="006B24AF" w:rsidRDefault="00AA4451" w:rsidP="00ED3CE3">
      <w:pPr>
        <w:spacing w:line="276" w:lineRule="auto"/>
      </w:pPr>
      <w:r>
        <w:rPr>
          <w:b/>
        </w:rPr>
        <w:t>Think Piece 3:</w:t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  <w:t>DUE FEB 25</w:t>
      </w:r>
    </w:p>
    <w:p w14:paraId="5D51ED62" w14:textId="6E0F1CE2" w:rsidR="006B24AF" w:rsidRDefault="006B24AF" w:rsidP="00ED3CE3">
      <w:pPr>
        <w:spacing w:line="276" w:lineRule="auto"/>
      </w:pPr>
      <w:r>
        <w:t>Read “</w:t>
      </w:r>
      <w:hyperlink r:id="rId8" w:history="1">
        <w:r w:rsidRPr="00206693">
          <w:rPr>
            <w:rStyle w:val="Hyperlink"/>
          </w:rPr>
          <w:t>Judith Butler Explained with Cats</w:t>
        </w:r>
      </w:hyperlink>
      <w:r>
        <w:t xml:space="preserve">,” then write a 1 page single-spaced (or 2 page double-spaced) response to the following two </w:t>
      </w:r>
      <w:r w:rsidR="00240E5C">
        <w:t>prompts</w:t>
      </w:r>
      <w:r>
        <w:t>:</w:t>
      </w:r>
    </w:p>
    <w:p w14:paraId="2B0CA19E" w14:textId="77777777" w:rsidR="006B24AF" w:rsidRDefault="006B24AF" w:rsidP="00ED3CE3">
      <w:pPr>
        <w:spacing w:line="276" w:lineRule="auto"/>
      </w:pPr>
    </w:p>
    <w:p w14:paraId="1EA0FC26" w14:textId="77777777" w:rsidR="006B24AF" w:rsidRDefault="006B24AF" w:rsidP="00ED3CE3">
      <w:pPr>
        <w:pStyle w:val="ListParagraph"/>
        <w:numPr>
          <w:ilvl w:val="0"/>
          <w:numId w:val="1"/>
        </w:numPr>
        <w:spacing w:line="276" w:lineRule="auto"/>
      </w:pPr>
      <w:r>
        <w:t>In your own words, explain what Butler means by gender performativity.</w:t>
      </w:r>
    </w:p>
    <w:p w14:paraId="258FF1F2" w14:textId="44793F9C" w:rsidR="00ED3CE3" w:rsidRDefault="006B24AF" w:rsidP="00ED3CE3">
      <w:pPr>
        <w:pStyle w:val="ListParagraph"/>
        <w:numPr>
          <w:ilvl w:val="0"/>
          <w:numId w:val="1"/>
        </w:numPr>
        <w:spacing w:line="276" w:lineRule="auto"/>
      </w:pPr>
      <w:r>
        <w:t xml:space="preserve">In what ways do you perform gender everyday? Consider clothing choices, personal hygiene, skincare and/or make-up routines, hair style, shoes, </w:t>
      </w:r>
      <w:proofErr w:type="spellStart"/>
      <w:r>
        <w:t>etc</w:t>
      </w:r>
      <w:proofErr w:type="spellEnd"/>
      <w:r>
        <w:t xml:space="preserve">… Also consider your behavior and/or habits: things you do or do not carry, how you walk, how you talk, what you do during the day, what you eat and drink, how you interact with people, </w:t>
      </w:r>
      <w:proofErr w:type="spellStart"/>
      <w:r>
        <w:t>etc</w:t>
      </w:r>
      <w:proofErr w:type="spellEnd"/>
      <w:r>
        <w:t>…</w:t>
      </w:r>
    </w:p>
    <w:p w14:paraId="1E419B8C" w14:textId="33C7EC57" w:rsidR="00ED3CE3" w:rsidRDefault="00ED3CE3" w:rsidP="00ED3CE3">
      <w:pPr>
        <w:spacing w:line="276" w:lineRule="auto"/>
        <w:rPr>
          <w:b/>
        </w:rPr>
      </w:pPr>
    </w:p>
    <w:p w14:paraId="321558B8" w14:textId="13551775" w:rsidR="00AA4451" w:rsidRDefault="00AA4451" w:rsidP="00ED3CE3">
      <w:pPr>
        <w:spacing w:line="276" w:lineRule="auto"/>
        <w:rPr>
          <w:b/>
        </w:rPr>
      </w:pPr>
      <w:r>
        <w:rPr>
          <w:b/>
        </w:rPr>
        <w:t>Think Piece 4:</w:t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</w:r>
      <w:r w:rsidR="0069135D">
        <w:rPr>
          <w:b/>
        </w:rPr>
        <w:tab/>
        <w:t>DUE MAR 3</w:t>
      </w:r>
    </w:p>
    <w:p w14:paraId="673BCE5F" w14:textId="0465DAFB" w:rsidR="00AA4451" w:rsidRDefault="00AA4451" w:rsidP="00ED3CE3">
      <w:pPr>
        <w:spacing w:line="276" w:lineRule="auto"/>
      </w:pPr>
      <w:r>
        <w:t>Read “</w:t>
      </w:r>
      <w:hyperlink r:id="rId9" w:history="1">
        <w:r w:rsidRPr="00AA4451">
          <w:rPr>
            <w:rStyle w:val="Hyperlink"/>
          </w:rPr>
          <w:t>Intersectionality: How Gender Interacts with Other Social Identities to Shape Bias</w:t>
        </w:r>
      </w:hyperlink>
      <w:r>
        <w:t>” and “</w:t>
      </w:r>
      <w:hyperlink r:id="rId10" w:history="1">
        <w:r w:rsidRPr="00AA4451">
          <w:rPr>
            <w:rStyle w:val="Hyperlink"/>
          </w:rPr>
          <w:t>Bros Before Hoes: The Guy Code</w:t>
        </w:r>
      </w:hyperlink>
      <w:r>
        <w:t>,” then write a 1 page single-spaced (or 2 page d</w:t>
      </w:r>
      <w:r w:rsidR="0069135D">
        <w:t>ouble-spaced) response</w:t>
      </w:r>
      <w:r>
        <w:t xml:space="preserve"> to the following two prompts:</w:t>
      </w:r>
    </w:p>
    <w:p w14:paraId="41E9829C" w14:textId="0910CDA3" w:rsidR="00AA4451" w:rsidRDefault="00AA4451" w:rsidP="00ED3CE3">
      <w:pPr>
        <w:pStyle w:val="ListParagraph"/>
        <w:numPr>
          <w:ilvl w:val="0"/>
          <w:numId w:val="6"/>
        </w:numPr>
        <w:spacing w:line="276" w:lineRule="auto"/>
      </w:pPr>
      <w:r>
        <w:t xml:space="preserve">In your own words, explain what </w:t>
      </w:r>
      <w:r w:rsidR="003C0B17">
        <w:t>David Miller (Intersectionality) OR Michael Kimmel (Bros) assert about gender.</w:t>
      </w:r>
    </w:p>
    <w:p w14:paraId="3A35A50D" w14:textId="2CA274E9" w:rsidR="003C0B17" w:rsidRDefault="0069135D" w:rsidP="00ED3CE3">
      <w:pPr>
        <w:pStyle w:val="ListParagraph"/>
        <w:numPr>
          <w:ilvl w:val="0"/>
          <w:numId w:val="6"/>
        </w:numPr>
        <w:spacing w:line="276" w:lineRule="auto"/>
      </w:pPr>
      <w:r>
        <w:t>Make a list of gender rules that people think they have to follow.</w:t>
      </w:r>
    </w:p>
    <w:p w14:paraId="55F8FA0A" w14:textId="77777777" w:rsidR="00ED3CE3" w:rsidRDefault="00ED3CE3" w:rsidP="00ED3CE3">
      <w:pPr>
        <w:spacing w:line="276" w:lineRule="auto"/>
        <w:rPr>
          <w:b/>
        </w:rPr>
      </w:pPr>
    </w:p>
    <w:p w14:paraId="1EC1B9E6" w14:textId="77777777" w:rsidR="00240E5C" w:rsidRDefault="00240E5C" w:rsidP="00ED3CE3">
      <w:pPr>
        <w:spacing w:line="276" w:lineRule="auto"/>
      </w:pPr>
    </w:p>
    <w:p w14:paraId="09058174" w14:textId="77777777" w:rsidR="00240E5C" w:rsidRDefault="00240E5C" w:rsidP="00ED3CE3">
      <w:pPr>
        <w:spacing w:line="276" w:lineRule="auto"/>
      </w:pPr>
    </w:p>
    <w:p w14:paraId="3687E759" w14:textId="77777777" w:rsidR="00AF7052" w:rsidRDefault="00AF7052">
      <w:r>
        <w:br w:type="page"/>
      </w:r>
    </w:p>
    <w:p w14:paraId="49786672" w14:textId="77777777" w:rsidR="00AF7052" w:rsidRDefault="00AF7052" w:rsidP="00AF7052">
      <w:pPr>
        <w:jc w:val="center"/>
      </w:pPr>
      <w:r>
        <w:lastRenderedPageBreak/>
        <w:t>Holistic Scoring</w:t>
      </w:r>
    </w:p>
    <w:p w14:paraId="2AFEED5F" w14:textId="77777777" w:rsidR="00AF7052" w:rsidRDefault="00AF7052" w:rsidP="00AF7052"/>
    <w:p w14:paraId="10E513B5" w14:textId="77777777" w:rsidR="00AF7052" w:rsidRDefault="00AF7052" w:rsidP="00AF7052">
      <w:r>
        <w:t>An EXCELLENT Thinking Piece:</w:t>
      </w:r>
    </w:p>
    <w:p w14:paraId="3F31B117" w14:textId="77777777" w:rsidR="00AF7052" w:rsidRDefault="00AF7052" w:rsidP="00AF7052">
      <w:pPr>
        <w:pStyle w:val="ListParagraph"/>
        <w:numPr>
          <w:ilvl w:val="0"/>
          <w:numId w:val="3"/>
        </w:numPr>
      </w:pPr>
      <w:r>
        <w:t>Clearly and thoroughly explain the main concepts in the reading so that a reader unfamiliar with the article will have a solid understanding of what the author’s main argument is and what relevant terms mean.</w:t>
      </w:r>
    </w:p>
    <w:p w14:paraId="70638AE1" w14:textId="77777777" w:rsidR="00AF7052" w:rsidRDefault="00AF7052" w:rsidP="00AF7052">
      <w:pPr>
        <w:pStyle w:val="ListParagraph"/>
        <w:numPr>
          <w:ilvl w:val="0"/>
          <w:numId w:val="3"/>
        </w:numPr>
      </w:pPr>
      <w:r>
        <w:t>Clearly and thoroughly answer all questions in the prompt.</w:t>
      </w:r>
    </w:p>
    <w:p w14:paraId="35D3DD8A" w14:textId="77777777" w:rsidR="00AF7052" w:rsidRDefault="00AF7052" w:rsidP="00AF7052">
      <w:pPr>
        <w:pStyle w:val="ListParagraph"/>
        <w:numPr>
          <w:ilvl w:val="0"/>
          <w:numId w:val="3"/>
        </w:numPr>
      </w:pPr>
      <w:r>
        <w:t>Clearly and thoroughly connect your personal experiences/opinions with the article’s main ideas.</w:t>
      </w:r>
    </w:p>
    <w:p w14:paraId="1BE6BE18" w14:textId="77777777" w:rsidR="00AF7052" w:rsidRDefault="00AF7052" w:rsidP="00AF7052">
      <w:pPr>
        <w:pStyle w:val="ListParagraph"/>
        <w:numPr>
          <w:ilvl w:val="0"/>
          <w:numId w:val="3"/>
        </w:numPr>
      </w:pPr>
      <w:r>
        <w:t>May include personal experience and insight</w:t>
      </w:r>
    </w:p>
    <w:p w14:paraId="7E1752B7" w14:textId="77777777" w:rsidR="00AF7052" w:rsidRDefault="00AF7052" w:rsidP="00AF7052">
      <w:pPr>
        <w:pStyle w:val="ListParagraph"/>
        <w:numPr>
          <w:ilvl w:val="0"/>
          <w:numId w:val="3"/>
        </w:numPr>
      </w:pPr>
      <w:r>
        <w:t>May include appropriate images.</w:t>
      </w:r>
    </w:p>
    <w:p w14:paraId="5FCD38EE" w14:textId="77777777" w:rsidR="00AF7052" w:rsidRDefault="00AF7052" w:rsidP="00AF7052"/>
    <w:p w14:paraId="5F0DE571" w14:textId="77777777" w:rsidR="00AF7052" w:rsidRDefault="00AF7052" w:rsidP="00AF7052">
      <w:r>
        <w:t>A SATISFACTORY Thinking Piece:</w:t>
      </w:r>
    </w:p>
    <w:p w14:paraId="3327F7DE" w14:textId="77777777" w:rsidR="00AF7052" w:rsidRDefault="00AF7052" w:rsidP="00AF7052">
      <w:pPr>
        <w:pStyle w:val="ListParagraph"/>
        <w:numPr>
          <w:ilvl w:val="0"/>
          <w:numId w:val="3"/>
        </w:numPr>
      </w:pPr>
      <w:r>
        <w:t>Explain the main concepts in the reading so that a reader unfamiliar with the article will have some understanding of what the author’s main argument is and what relevant terms mean.</w:t>
      </w:r>
    </w:p>
    <w:p w14:paraId="1F5CD4FE" w14:textId="77777777" w:rsidR="00AF7052" w:rsidRDefault="00AF7052" w:rsidP="00AF7052">
      <w:pPr>
        <w:pStyle w:val="ListParagraph"/>
        <w:numPr>
          <w:ilvl w:val="0"/>
          <w:numId w:val="3"/>
        </w:numPr>
      </w:pPr>
      <w:r>
        <w:t>Fully answer all questions in the prompt.</w:t>
      </w:r>
    </w:p>
    <w:p w14:paraId="4763E9D7" w14:textId="77777777" w:rsidR="00AF7052" w:rsidRDefault="00AF7052" w:rsidP="00AF7052">
      <w:pPr>
        <w:pStyle w:val="ListParagraph"/>
        <w:numPr>
          <w:ilvl w:val="0"/>
          <w:numId w:val="3"/>
        </w:numPr>
      </w:pPr>
      <w:r>
        <w:t>Connect your personal experiences/opinions with the article’s main ideas.</w:t>
      </w:r>
    </w:p>
    <w:p w14:paraId="5F0EC794" w14:textId="77777777" w:rsidR="00AF7052" w:rsidRDefault="00AF7052" w:rsidP="00AF7052">
      <w:pPr>
        <w:pStyle w:val="ListParagraph"/>
        <w:numPr>
          <w:ilvl w:val="0"/>
          <w:numId w:val="3"/>
        </w:numPr>
      </w:pPr>
      <w:r>
        <w:t>May include personal experience and insight</w:t>
      </w:r>
    </w:p>
    <w:p w14:paraId="550B56E0" w14:textId="77777777" w:rsidR="00AF7052" w:rsidRDefault="00AF7052" w:rsidP="00AF7052">
      <w:pPr>
        <w:pStyle w:val="ListParagraph"/>
        <w:numPr>
          <w:ilvl w:val="0"/>
          <w:numId w:val="3"/>
        </w:numPr>
      </w:pPr>
      <w:r>
        <w:t>May include appropriate images.</w:t>
      </w:r>
    </w:p>
    <w:p w14:paraId="2F10AE9C" w14:textId="77777777" w:rsidR="00AF7052" w:rsidRDefault="00AF7052" w:rsidP="00AF7052"/>
    <w:p w14:paraId="2E076B58" w14:textId="77777777" w:rsidR="00AF7052" w:rsidRDefault="00AF7052" w:rsidP="00AF7052">
      <w:r>
        <w:t>A NOT YET Thinking Piece:</w:t>
      </w:r>
    </w:p>
    <w:p w14:paraId="6DADCC2F" w14:textId="77777777" w:rsidR="00AF7052" w:rsidRDefault="00AF7052" w:rsidP="00AF7052">
      <w:pPr>
        <w:pStyle w:val="ListParagraph"/>
        <w:numPr>
          <w:ilvl w:val="0"/>
          <w:numId w:val="4"/>
        </w:numPr>
      </w:pPr>
      <w:r>
        <w:t>Includes some explanation of the main concepts of the reading, but a reader unfamiliar with the article may not have a full understanding of what the author’s main argument is OR the explanation may not be in the writer’s own words OR the explanation is a misreading of the author’s main argument.</w:t>
      </w:r>
    </w:p>
    <w:p w14:paraId="3F7F1046" w14:textId="77777777" w:rsidR="00AF7052" w:rsidRDefault="00AF7052" w:rsidP="00AF7052">
      <w:pPr>
        <w:pStyle w:val="ListParagraph"/>
        <w:numPr>
          <w:ilvl w:val="0"/>
          <w:numId w:val="4"/>
        </w:numPr>
      </w:pPr>
      <w:r>
        <w:t>May not fully answer all questions in prompt.</w:t>
      </w:r>
    </w:p>
    <w:p w14:paraId="08A0282C" w14:textId="77777777" w:rsidR="00AF7052" w:rsidRDefault="00AF7052" w:rsidP="00AF7052">
      <w:pPr>
        <w:pStyle w:val="ListParagraph"/>
        <w:numPr>
          <w:ilvl w:val="0"/>
          <w:numId w:val="4"/>
        </w:numPr>
      </w:pPr>
      <w:r>
        <w:t>Attempts to connect your personal experiences/opinions to the article’s main ideas OR does not attempt to connect the analysis to gender scripts</w:t>
      </w:r>
    </w:p>
    <w:p w14:paraId="0331D231" w14:textId="77777777" w:rsidR="00AF7052" w:rsidRDefault="00AF7052" w:rsidP="00AF7052">
      <w:pPr>
        <w:pStyle w:val="ListParagraph"/>
        <w:numPr>
          <w:ilvl w:val="0"/>
          <w:numId w:val="4"/>
        </w:numPr>
      </w:pPr>
      <w:r>
        <w:t>May include personal experience and insight</w:t>
      </w:r>
    </w:p>
    <w:p w14:paraId="295949BD" w14:textId="77777777" w:rsidR="00AF7052" w:rsidRPr="008A42B8" w:rsidRDefault="00AF7052" w:rsidP="00AF7052">
      <w:pPr>
        <w:pStyle w:val="ListParagraph"/>
        <w:numPr>
          <w:ilvl w:val="0"/>
          <w:numId w:val="4"/>
        </w:numPr>
      </w:pPr>
      <w:r>
        <w:t>May include appropriate images</w:t>
      </w:r>
    </w:p>
    <w:p w14:paraId="616EAA62" w14:textId="77777777" w:rsidR="00AF7052" w:rsidRDefault="00AF7052" w:rsidP="00AF7052"/>
    <w:p w14:paraId="3AA16EB6" w14:textId="77777777" w:rsidR="00945933" w:rsidRPr="008A42B8" w:rsidRDefault="00945933" w:rsidP="00ED3CE3">
      <w:pPr>
        <w:spacing w:line="276" w:lineRule="auto"/>
      </w:pPr>
    </w:p>
    <w:sectPr w:rsidR="00945933" w:rsidRPr="008A42B8" w:rsidSect="00E52F89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B06E" w14:textId="77777777" w:rsidR="00E21624" w:rsidRDefault="00E21624" w:rsidP="00206693">
      <w:r>
        <w:separator/>
      </w:r>
    </w:p>
  </w:endnote>
  <w:endnote w:type="continuationSeparator" w:id="0">
    <w:p w14:paraId="09152901" w14:textId="77777777" w:rsidR="00E21624" w:rsidRDefault="00E21624" w:rsidP="0020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AC2B" w14:textId="77777777" w:rsidR="00E21624" w:rsidRDefault="00E21624" w:rsidP="00206693">
      <w:r>
        <w:separator/>
      </w:r>
    </w:p>
  </w:footnote>
  <w:footnote w:type="continuationSeparator" w:id="0">
    <w:p w14:paraId="3E67B4AA" w14:textId="77777777" w:rsidR="00E21624" w:rsidRDefault="00E21624" w:rsidP="0020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A763E" w14:textId="128FADD5" w:rsidR="00674FFE" w:rsidRDefault="00674FFE">
    <w:pPr>
      <w:pStyle w:val="Header"/>
    </w:pPr>
    <w:proofErr w:type="spellStart"/>
    <w:r>
      <w:t>Liba</w:t>
    </w:r>
    <w:proofErr w:type="spellEnd"/>
    <w:r>
      <w:t xml:space="preserve"> 102</w:t>
    </w:r>
    <w:r>
      <w:tab/>
    </w:r>
    <w:r>
      <w:tab/>
      <w:t>Think Pieces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39AA"/>
    <w:multiLevelType w:val="hybridMultilevel"/>
    <w:tmpl w:val="05B65902"/>
    <w:lvl w:ilvl="0" w:tplc="3BD49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47C2C"/>
    <w:multiLevelType w:val="hybridMultilevel"/>
    <w:tmpl w:val="60FAD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14A6"/>
    <w:multiLevelType w:val="hybridMultilevel"/>
    <w:tmpl w:val="43F0D432"/>
    <w:lvl w:ilvl="0" w:tplc="284A0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82DA8"/>
    <w:multiLevelType w:val="hybridMultilevel"/>
    <w:tmpl w:val="DEDEAE14"/>
    <w:lvl w:ilvl="0" w:tplc="BB8C8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B4BFF"/>
    <w:multiLevelType w:val="hybridMultilevel"/>
    <w:tmpl w:val="1DC43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75911"/>
    <w:multiLevelType w:val="hybridMultilevel"/>
    <w:tmpl w:val="5CCA3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757F"/>
    <w:multiLevelType w:val="hybridMultilevel"/>
    <w:tmpl w:val="258824C4"/>
    <w:lvl w:ilvl="0" w:tplc="7ED42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FB294B"/>
    <w:multiLevelType w:val="hybridMultilevel"/>
    <w:tmpl w:val="9BE8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C00C6"/>
    <w:multiLevelType w:val="hybridMultilevel"/>
    <w:tmpl w:val="B13E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93"/>
    <w:rsid w:val="00040FB4"/>
    <w:rsid w:val="00122B5C"/>
    <w:rsid w:val="001C0B68"/>
    <w:rsid w:val="00206693"/>
    <w:rsid w:val="00240E5C"/>
    <w:rsid w:val="0032602E"/>
    <w:rsid w:val="003C0B17"/>
    <w:rsid w:val="004D16AA"/>
    <w:rsid w:val="00674FFE"/>
    <w:rsid w:val="0069135D"/>
    <w:rsid w:val="006B24AF"/>
    <w:rsid w:val="006D3579"/>
    <w:rsid w:val="007A2F96"/>
    <w:rsid w:val="007D11A5"/>
    <w:rsid w:val="00852A29"/>
    <w:rsid w:val="008A42B8"/>
    <w:rsid w:val="00945933"/>
    <w:rsid w:val="009B61A5"/>
    <w:rsid w:val="00A67BC9"/>
    <w:rsid w:val="00AA4451"/>
    <w:rsid w:val="00AF7052"/>
    <w:rsid w:val="00E21624"/>
    <w:rsid w:val="00E52F89"/>
    <w:rsid w:val="00E76FF0"/>
    <w:rsid w:val="00EB3790"/>
    <w:rsid w:val="00ED3CE3"/>
    <w:rsid w:val="00FC3049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367A03"/>
  <w14:defaultImageDpi w14:val="300"/>
  <w15:docId w15:val="{4CCE608C-1E9D-A04F-9EAE-7A32027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EastAsia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6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693"/>
  </w:style>
  <w:style w:type="paragraph" w:styleId="Footer">
    <w:name w:val="footer"/>
    <w:basedOn w:val="Normal"/>
    <w:link w:val="FooterChar"/>
    <w:uiPriority w:val="99"/>
    <w:unhideWhenUsed/>
    <w:rsid w:val="002066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693"/>
  </w:style>
  <w:style w:type="character" w:styleId="Hyperlink">
    <w:name w:val="Hyperlink"/>
    <w:basedOn w:val="DefaultParagraphFont"/>
    <w:uiPriority w:val="99"/>
    <w:unhideWhenUsed/>
    <w:rsid w:val="002066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693"/>
    <w:pPr>
      <w:ind w:left="720"/>
      <w:contextualSpacing/>
    </w:pPr>
  </w:style>
  <w:style w:type="table" w:styleId="TableGrid">
    <w:name w:val="Table Grid"/>
    <w:basedOn w:val="TableNormal"/>
    <w:uiPriority w:val="59"/>
    <w:rsid w:val="006D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narythis.com/2013/05/23/judith-butler-explained-with-ca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pr.org/2018/11/19/669192536/nature-nurture-and-our-evolving-debates-about-gen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erikovacs.files.wordpress.com/2015/02/bros-before-hoes-artic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conversation.com/intersectionality-how-gender-interacts-with-other-social-identities-to-shape-bias-537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Company>University of Mississippi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Thorndike</dc:creator>
  <cp:keywords/>
  <dc:description/>
  <cp:lastModifiedBy>Microsoft Office User</cp:lastModifiedBy>
  <cp:revision>2</cp:revision>
  <cp:lastPrinted>2019-11-07T14:46:00Z</cp:lastPrinted>
  <dcterms:created xsi:type="dcterms:W3CDTF">2020-05-14T17:28:00Z</dcterms:created>
  <dcterms:modified xsi:type="dcterms:W3CDTF">2020-05-14T17:28:00Z</dcterms:modified>
</cp:coreProperties>
</file>